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ED3397" w:rsidP="00AD18E7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D3397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福特中医大学协和中医院</w:t>
      </w:r>
    </w:p>
    <w:p w:rsidR="00AD18E7" w:rsidRPr="00322862" w:rsidRDefault="001044AE" w:rsidP="00AD18E7">
      <w:pPr>
        <w:pStyle w:val="a3"/>
        <w:ind w:left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远</w:t>
      </w:r>
      <w:r w:rsidR="00AD18E7" w:rsidRPr="00322862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程患者表</w:t>
      </w:r>
      <w:r w:rsidR="00AD18E7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复</w:t>
      </w:r>
      <w:r w:rsidR="00AD18E7">
        <w:rPr>
          <w:rFonts w:asciiTheme="majorEastAsia" w:eastAsiaTheme="majorEastAsia" w:hAnsiTheme="majorEastAsia" w:hint="eastAsia"/>
          <w:b/>
          <w:sz w:val="36"/>
          <w:szCs w:val="36"/>
          <w:lang w:eastAsia="zh-TW"/>
        </w:rPr>
        <w:t>診）</w:t>
      </w:r>
    </w:p>
    <w:p w:rsidR="00AD18E7" w:rsidRPr="00DC65FC" w:rsidRDefault="00AD18E7" w:rsidP="00AD18E7">
      <w:pPr>
        <w:rPr>
          <w:b/>
          <w:color w:val="C00000"/>
          <w:lang w:eastAsia="zh-TW"/>
        </w:rPr>
      </w:pPr>
      <w:r w:rsidRPr="00DC65FC">
        <w:rPr>
          <w:rFonts w:hint="eastAsia"/>
          <w:b/>
          <w:color w:val="C00000"/>
          <w:lang w:eastAsia="zh-TW"/>
        </w:rPr>
        <w:t>填報表格</w:t>
      </w:r>
    </w:p>
    <w:p w:rsidR="00AD18E7" w:rsidRPr="00DC65FC" w:rsidRDefault="00AD18E7" w:rsidP="00AD18E7">
      <w:pPr>
        <w:pStyle w:val="a3"/>
        <w:ind w:left="0"/>
        <w:rPr>
          <w:color w:val="C00000"/>
          <w:sz w:val="21"/>
          <w:szCs w:val="21"/>
        </w:rPr>
      </w:pPr>
      <w:r w:rsidRPr="00DC65FC">
        <w:rPr>
          <w:rFonts w:hint="eastAsia"/>
          <w:color w:val="C00000"/>
          <w:sz w:val="21"/>
          <w:szCs w:val="21"/>
          <w:lang w:eastAsia="zh-TW"/>
        </w:rPr>
        <w:t>填表注意事項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：</w:t>
      </w:r>
    </w:p>
    <w:p w:rsidR="00AD18E7" w:rsidRPr="00DC65FC" w:rsidRDefault="00AD18E7" w:rsidP="00AD18E7">
      <w:pPr>
        <w:pStyle w:val="a3"/>
        <w:ind w:left="0"/>
        <w:rPr>
          <w:color w:val="C00000"/>
          <w:sz w:val="21"/>
          <w:szCs w:val="21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1. </w:t>
      </w:r>
      <w:r w:rsidRPr="00DC65FC">
        <w:rPr>
          <w:rFonts w:hint="eastAsia"/>
          <w:color w:val="C00000"/>
          <w:sz w:val="21"/>
          <w:szCs w:val="21"/>
          <w:lang w:eastAsia="zh-TW"/>
        </w:rPr>
        <w:t>可以打字或手寫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手寫請務必正楷字跡清楚</w:t>
      </w:r>
    </w:p>
    <w:p w:rsidR="00AD18E7" w:rsidRPr="00DC65FC" w:rsidRDefault="00AD18E7" w:rsidP="00AD18E7">
      <w:pPr>
        <w:pStyle w:val="a3"/>
        <w:ind w:left="0"/>
        <w:rPr>
          <w:color w:val="C00000"/>
          <w:sz w:val="21"/>
          <w:szCs w:val="21"/>
          <w:lang w:eastAsia="zh-TW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2. </w:t>
      </w:r>
      <w:r w:rsidRPr="00DC65FC">
        <w:rPr>
          <w:rFonts w:hint="eastAsia"/>
          <w:color w:val="C00000"/>
          <w:sz w:val="21"/>
          <w:szCs w:val="21"/>
          <w:lang w:eastAsia="zh-TW"/>
        </w:rPr>
        <w:t>無論初診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或複診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都需要填寫本表</w:t>
      </w:r>
    </w:p>
    <w:p w:rsidR="00AD18E7" w:rsidRPr="00DC65FC" w:rsidRDefault="00AD18E7" w:rsidP="00AD18E7">
      <w:pPr>
        <w:pStyle w:val="a3"/>
        <w:ind w:left="0"/>
        <w:rPr>
          <w:color w:val="C00000"/>
          <w:sz w:val="21"/>
          <w:szCs w:val="21"/>
          <w:lang w:eastAsia="zh-TW"/>
        </w:rPr>
      </w:pPr>
      <w:r w:rsidRPr="001364C6">
        <w:rPr>
          <w:rFonts w:eastAsia="PMingLiU"/>
          <w:color w:val="C00000"/>
          <w:sz w:val="21"/>
          <w:szCs w:val="21"/>
          <w:lang w:eastAsia="zh-TW"/>
        </w:rPr>
        <w:t xml:space="preserve">3. </w:t>
      </w:r>
      <w:r w:rsidRPr="00DC65FC">
        <w:rPr>
          <w:rFonts w:hint="eastAsia"/>
          <w:color w:val="C00000"/>
          <w:sz w:val="21"/>
          <w:szCs w:val="21"/>
          <w:lang w:eastAsia="zh-TW"/>
        </w:rPr>
        <w:t>填好後</w:t>
      </w:r>
      <w:r w:rsidRPr="001364C6">
        <w:rPr>
          <w:rFonts w:eastAsia="PMingLiU" w:hint="eastAsia"/>
          <w:color w:val="C00000"/>
          <w:sz w:val="21"/>
          <w:szCs w:val="21"/>
          <w:lang w:eastAsia="zh-TW"/>
        </w:rPr>
        <w:t>，</w:t>
      </w:r>
      <w:r w:rsidRPr="00DC65FC">
        <w:rPr>
          <w:rFonts w:hint="eastAsia"/>
          <w:color w:val="C00000"/>
          <w:sz w:val="21"/>
          <w:szCs w:val="21"/>
          <w:lang w:eastAsia="zh-TW"/>
        </w:rPr>
        <w:t>請注意附件要求和拍攝圖片要求</w:t>
      </w:r>
    </w:p>
    <w:p w:rsidR="00AD18E7" w:rsidRDefault="00AD18E7" w:rsidP="00AD18E7">
      <w:pPr>
        <w:spacing w:after="0"/>
        <w:rPr>
          <w:sz w:val="21"/>
          <w:szCs w:val="21"/>
        </w:rPr>
      </w:pPr>
    </w:p>
    <w:p w:rsidR="00AD18E7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姓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名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</w:t>
      </w:r>
      <w:r w:rsidRPr="00FE41D6">
        <w:rPr>
          <w:rFonts w:hint="eastAsia"/>
          <w:sz w:val="21"/>
          <w:szCs w:val="21"/>
          <w:lang w:eastAsia="zh-TW"/>
        </w:rPr>
        <w:t>拼音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FE41D6">
        <w:rPr>
          <w:rFonts w:hint="eastAsia"/>
          <w:sz w:val="21"/>
          <w:szCs w:val="21"/>
          <w:lang w:eastAsia="zh-TW"/>
        </w:rPr>
        <w:t xml:space="preserve">     </w:t>
      </w:r>
    </w:p>
    <w:p w:rsidR="00AD18E7" w:rsidRPr="00FE41D6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性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</w:t>
      </w:r>
      <w:r w:rsidRPr="00FE41D6">
        <w:rPr>
          <w:rFonts w:hint="eastAsia"/>
          <w:sz w:val="21"/>
          <w:szCs w:val="21"/>
          <w:lang w:eastAsia="zh-TW"/>
        </w:rPr>
        <w:t>出生年月日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99446D" w:rsidRDefault="00AD18E7" w:rsidP="00AD18E7">
      <w:pPr>
        <w:spacing w:after="0"/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通訊位址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__________________________________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                                 </w:t>
      </w:r>
      <w:r w:rsidRPr="00FE41D6">
        <w:rPr>
          <w:rFonts w:hint="eastAsia"/>
          <w:sz w:val="21"/>
          <w:szCs w:val="21"/>
          <w:lang w:eastAsia="zh-TW"/>
        </w:rPr>
        <w:t>郵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編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Email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                                                  </w:t>
      </w:r>
    </w:p>
    <w:p w:rsidR="00AD18E7" w:rsidRPr="00FE41D6" w:rsidRDefault="00AD18E7" w:rsidP="00AD18E7">
      <w:pPr>
        <w:spacing w:after="0"/>
        <w:rPr>
          <w:sz w:val="21"/>
          <w:szCs w:val="21"/>
          <w:lang w:eastAsia="zh-TW"/>
        </w:rPr>
      </w:pPr>
      <w:r w:rsidRPr="00FE41D6">
        <w:rPr>
          <w:rFonts w:hint="eastAsia"/>
          <w:sz w:val="21"/>
          <w:szCs w:val="21"/>
          <w:lang w:eastAsia="zh-TW"/>
        </w:rPr>
        <w:t>微</w:t>
      </w:r>
      <w:r w:rsidRPr="001364C6">
        <w:rPr>
          <w:rFonts w:eastAsia="PMingLiU"/>
          <w:sz w:val="21"/>
          <w:szCs w:val="21"/>
          <w:lang w:eastAsia="zh-TW"/>
        </w:rPr>
        <w:t xml:space="preserve">  </w:t>
      </w:r>
      <w:r w:rsidRPr="00FE41D6">
        <w:rPr>
          <w:rFonts w:hint="eastAsia"/>
          <w:sz w:val="21"/>
          <w:szCs w:val="21"/>
          <w:lang w:eastAsia="zh-TW"/>
        </w:rPr>
        <w:t>信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  </w:t>
      </w:r>
      <w:r w:rsidRPr="00FE41D6">
        <w:rPr>
          <w:rFonts w:hint="eastAsia"/>
          <w:sz w:val="21"/>
          <w:szCs w:val="21"/>
          <w:lang w:eastAsia="zh-TW"/>
        </w:rPr>
        <w:t>聯絡電話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FE41D6">
        <w:rPr>
          <w:rFonts w:hint="eastAsia"/>
          <w:sz w:val="21"/>
          <w:szCs w:val="21"/>
          <w:lang w:eastAsia="zh-TW"/>
        </w:rPr>
        <w:t xml:space="preserve">      </w:t>
      </w:r>
    </w:p>
    <w:p w:rsidR="00AD18E7" w:rsidRPr="00FE41D6" w:rsidRDefault="00AD18E7" w:rsidP="00AD18E7">
      <w:pPr>
        <w:rPr>
          <w:sz w:val="21"/>
          <w:szCs w:val="21"/>
        </w:rPr>
      </w:pPr>
      <w:r w:rsidRPr="00FE41D6">
        <w:rPr>
          <w:rFonts w:hint="eastAsia"/>
          <w:sz w:val="21"/>
          <w:szCs w:val="21"/>
          <w:lang w:eastAsia="zh-TW"/>
        </w:rPr>
        <w:t>聯絡人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  <w:r w:rsidRPr="001364C6">
        <w:rPr>
          <w:rFonts w:eastAsia="PMingLiU"/>
          <w:sz w:val="21"/>
          <w:szCs w:val="21"/>
          <w:lang w:eastAsia="zh-TW"/>
        </w:rPr>
        <w:t xml:space="preserve">        </w:t>
      </w:r>
      <w:r w:rsidRPr="00FE41D6">
        <w:rPr>
          <w:rFonts w:hint="eastAsia"/>
          <w:sz w:val="21"/>
          <w:szCs w:val="21"/>
          <w:lang w:eastAsia="zh-TW"/>
        </w:rPr>
        <w:t>與患者關係</w:t>
      </w:r>
      <w:r w:rsidRPr="001364C6">
        <w:rPr>
          <w:rFonts w:eastAsia="PMingLiU" w:hint="eastAsia"/>
          <w:sz w:val="21"/>
          <w:szCs w:val="21"/>
          <w:lang w:eastAsia="zh-TW"/>
        </w:rPr>
        <w:t>：</w:t>
      </w:r>
      <w:r w:rsidRPr="001364C6">
        <w:rPr>
          <w:rFonts w:eastAsia="PMingLiU"/>
          <w:sz w:val="28"/>
          <w:szCs w:val="28"/>
          <w:lang w:eastAsia="zh-TW"/>
        </w:rPr>
        <w:t>__________</w:t>
      </w:r>
    </w:p>
    <w:p w:rsidR="00AD18E7" w:rsidRPr="0099446D" w:rsidRDefault="00245519" w:rsidP="00AD18E7">
      <w:pPr>
        <w:spacing w:after="0"/>
        <w:rPr>
          <w:sz w:val="21"/>
          <w:szCs w:val="21"/>
          <w:lang w:eastAsia="zh-TW"/>
        </w:rPr>
      </w:pPr>
      <w:r w:rsidRPr="0099446D">
        <w:rPr>
          <w:sz w:val="21"/>
          <w:szCs w:val="21"/>
          <w:lang w:eastAsia="zh-TW"/>
        </w:rPr>
        <w:t>填表人：</w:t>
      </w:r>
      <w:r w:rsidR="0099446D" w:rsidRPr="001364C6">
        <w:rPr>
          <w:rFonts w:eastAsia="PMingLiU"/>
          <w:sz w:val="28"/>
          <w:szCs w:val="28"/>
          <w:lang w:eastAsia="zh-TW"/>
        </w:rPr>
        <w:t>__________</w:t>
      </w:r>
    </w:p>
    <w:p w:rsidR="0099446D" w:rsidRPr="00E04484" w:rsidRDefault="0099446D" w:rsidP="00AD18E7">
      <w:pPr>
        <w:spacing w:after="0"/>
        <w:rPr>
          <w:b/>
          <w:sz w:val="28"/>
          <w:szCs w:val="28"/>
        </w:rPr>
      </w:pPr>
    </w:p>
    <w:p w:rsidR="00AD18E7" w:rsidRPr="00E727D3" w:rsidRDefault="00AD18E7" w:rsidP="00AD18E7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TW"/>
        </w:rPr>
        <w:t>目前</w:t>
      </w:r>
      <w:r w:rsidRPr="00E727D3">
        <w:rPr>
          <w:rFonts w:hint="eastAsia"/>
          <w:b/>
          <w:sz w:val="28"/>
          <w:szCs w:val="28"/>
          <w:lang w:eastAsia="zh-TW"/>
        </w:rPr>
        <w:t>病情簡述</w:t>
      </w:r>
      <w:r w:rsidRPr="00E727D3">
        <w:rPr>
          <w:rFonts w:eastAsia="PMingLiU" w:hint="eastAsia"/>
          <w:b/>
          <w:sz w:val="28"/>
          <w:szCs w:val="28"/>
          <w:lang w:eastAsia="zh-TW"/>
        </w:rPr>
        <w:t>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49608D" w:rsidRDefault="0049608D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總體自我感覺效果評估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□有明顯效果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□有所改善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□稍微有效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□沒有效果，但病情穩定</w:t>
      </w:r>
    </w:p>
    <w:p w:rsidR="0049608D" w:rsidRPr="00A5020F" w:rsidRDefault="0049608D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□沒有效果，且病情發展</w:t>
      </w:r>
    </w:p>
    <w:p w:rsidR="0049608D" w:rsidRPr="00A5020F" w:rsidRDefault="0080644E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49608D"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您認為最有效果的表現是：</w:t>
      </w:r>
    </w:p>
    <w:p w:rsidR="0049608D" w:rsidRPr="00A5020F" w:rsidRDefault="0080644E" w:rsidP="00A5020F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49608D"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您認為應該</w:t>
      </w:r>
      <w:r w:rsidRPr="00A5020F">
        <w:rPr>
          <w:rFonts w:asciiTheme="minorEastAsia" w:eastAsia="PMingLiU" w:hAnsiTheme="minorEastAsia" w:hint="eastAsia"/>
          <w:color w:val="000000" w:themeColor="text1"/>
          <w:lang w:eastAsia="zh-TW"/>
        </w:rPr>
        <w:t>加強治療的方面是：</w:t>
      </w:r>
    </w:p>
    <w:p w:rsidR="00AD18E7" w:rsidRDefault="00AD18E7" w:rsidP="00AD18E7">
      <w:pPr>
        <w:spacing w:after="0"/>
        <w:rPr>
          <w:b/>
          <w:sz w:val="28"/>
          <w:szCs w:val="28"/>
        </w:rPr>
      </w:pPr>
    </w:p>
    <w:p w:rsidR="00AD18E7" w:rsidRPr="00AD18E7" w:rsidRDefault="00AD18E7" w:rsidP="004A5B06">
      <w:pPr>
        <w:pStyle w:val="a3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AD18E7">
        <w:rPr>
          <w:rFonts w:hint="eastAsia"/>
          <w:b/>
          <w:sz w:val="28"/>
          <w:szCs w:val="28"/>
          <w:lang w:eastAsia="zh-TW"/>
        </w:rPr>
        <w:t>康梭療法精准個體化醫療臨床類型</w:t>
      </w:r>
      <w:r w:rsidRPr="00AD18E7">
        <w:rPr>
          <w:rFonts w:eastAsia="PMingLiU"/>
          <w:b/>
          <w:sz w:val="28"/>
          <w:szCs w:val="28"/>
          <w:lang w:eastAsia="zh-TW"/>
        </w:rPr>
        <w:t xml:space="preserve"> </w:t>
      </w:r>
      <w:r w:rsidRPr="00AD18E7">
        <w:rPr>
          <w:rFonts w:eastAsia="PMingLiU" w:hint="eastAsia"/>
          <w:b/>
          <w:sz w:val="24"/>
          <w:szCs w:val="24"/>
          <w:lang w:eastAsia="zh-TW"/>
        </w:rPr>
        <w:t>（</w:t>
      </w:r>
      <w:r w:rsidRPr="00AD18E7">
        <w:rPr>
          <w:rFonts w:eastAsia="PMingLiU"/>
          <w:b/>
          <w:sz w:val="24"/>
          <w:szCs w:val="24"/>
          <w:lang w:eastAsia="zh-TW"/>
        </w:rPr>
        <w:t xml:space="preserve"> </w:t>
      </w:r>
      <w:r w:rsidRPr="00AD18E7">
        <w:rPr>
          <w:rFonts w:hint="eastAsia"/>
          <w:b/>
          <w:sz w:val="24"/>
          <w:szCs w:val="24"/>
          <w:lang w:eastAsia="zh-TW"/>
        </w:rPr>
        <w:t>請仔細瞭解和填各項</w:t>
      </w:r>
      <w:r w:rsidRPr="00AD18E7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AD18E7" w:rsidRPr="001121A0" w:rsidRDefault="00AD18E7" w:rsidP="004A5B06">
      <w:pPr>
        <w:spacing w:after="0" w:line="360" w:lineRule="auto"/>
        <w:rPr>
          <w:rFonts w:ascii="楷体" w:eastAsia="楷体" w:hAnsi="楷体" w:cs="宋体"/>
          <w:sz w:val="28"/>
          <w:szCs w:val="28"/>
        </w:rPr>
      </w:pPr>
      <w:r w:rsidRPr="001121A0">
        <w:rPr>
          <w:rFonts w:ascii="楷体" w:eastAsia="楷体" w:hAnsi="楷体"/>
          <w:b/>
          <w:sz w:val="28"/>
          <w:szCs w:val="28"/>
        </w:rPr>
        <w:t>1.</w:t>
      </w:r>
      <w:r w:rsidRPr="001121A0">
        <w:rPr>
          <w:rFonts w:ascii="楷体" w:eastAsia="楷体" w:hAnsi="楷体" w:hint="eastAsia"/>
          <w:b/>
          <w:sz w:val="28"/>
          <w:szCs w:val="28"/>
        </w:rPr>
        <w:t xml:space="preserve"> </w:t>
      </w:r>
      <w:r w:rsidRPr="001121A0">
        <w:rPr>
          <w:rFonts w:ascii="楷体" w:eastAsia="楷体" w:hAnsi="楷体" w:cs="宋体"/>
          <w:sz w:val="28"/>
          <w:szCs w:val="28"/>
          <w:lang w:eastAsia="zh-TW"/>
        </w:rPr>
        <w:t>食慾、體重、睡眠情況</w:t>
      </w:r>
    </w:p>
    <w:p w:rsidR="00AD18E7" w:rsidRPr="001121A0" w:rsidRDefault="00AD18E7" w:rsidP="004A5B06">
      <w:pPr>
        <w:spacing w:after="0" w:line="360" w:lineRule="auto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1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）食慾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□胃口（食慾）基本正常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□不想吃東西，吃了胃裡不舒服、或嘔吐出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□想吃東西，但不敢吃，吃了肚子脹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□胃口（食慾）減少，吃平時的大約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1/3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□胃口（食慾）減少，吃平時的大約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1/2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□胃口（食慾）稍微減少</w:t>
      </w:r>
    </w:p>
    <w:p w:rsidR="00AD18E7" w:rsidRPr="001121A0" w:rsidRDefault="00AD18E7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2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 xml:space="preserve"> 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體重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□上個月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，體重：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 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公斤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現在，體重：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公斤</w:t>
      </w:r>
    </w:p>
    <w:p w:rsidR="0049608D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□沒有測量</w:t>
      </w:r>
    </w:p>
    <w:p w:rsidR="00AD18E7" w:rsidRPr="001121A0" w:rsidRDefault="00AD18E7" w:rsidP="00AD18E7">
      <w:pPr>
        <w:spacing w:after="0"/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</w:pP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3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 xml:space="preserve"> </w:t>
      </w:r>
      <w:r w:rsidRPr="001121A0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睡眠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□目前睡眠正常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□沒有患病時睡眠好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□沒有患病時睡眠就不好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707F13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目前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睡眠不好，屬於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□不容易入睡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□可以入睡，但容易醒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□又不容易入睡、又容易醒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□您認為影響睡眠的原意可能是：</w:t>
      </w:r>
    </w:p>
    <w:p w:rsidR="00AD18E7" w:rsidRPr="00D61B18" w:rsidRDefault="00B1358C" w:rsidP="009F62DE">
      <w:pPr>
        <w:spacing w:after="0" w:line="48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</w:t>
      </w:r>
      <w:r w:rsidR="00AD18E7">
        <w:rPr>
          <w:rFonts w:ascii="楷体" w:eastAsia="楷体" w:hAnsi="楷体" w:hint="eastAsia"/>
          <w:sz w:val="28"/>
          <w:szCs w:val="28"/>
          <w:lang w:eastAsia="zh-TW"/>
        </w:rPr>
        <w:t>.</w:t>
      </w:r>
      <w:r w:rsidR="00AD18E7">
        <w:rPr>
          <w:rFonts w:ascii="楷体" w:eastAsia="楷体" w:hAnsi="楷体" w:hint="eastAsia"/>
          <w:sz w:val="28"/>
          <w:szCs w:val="28"/>
        </w:rPr>
        <w:t xml:space="preserve"> </w:t>
      </w:r>
      <w:r w:rsidR="00AD18E7" w:rsidRPr="00D61B18">
        <w:rPr>
          <w:rFonts w:ascii="楷体" w:eastAsia="楷体" w:hAnsi="楷体" w:hint="eastAsia"/>
          <w:sz w:val="28"/>
          <w:szCs w:val="28"/>
          <w:lang w:eastAsia="zh-TW"/>
        </w:rPr>
        <w:t>臨床類型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1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氣滯病理現象</w:t>
      </w:r>
    </w:p>
    <w:p w:rsidR="00AD18E7" w:rsidRPr="001121A0" w:rsidRDefault="00AD18E7" w:rsidP="009F62DE">
      <w:pPr>
        <w:spacing w:line="360" w:lineRule="auto"/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□胃中痞滿（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胃中堵悶）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□胃中痞滿、食後加重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□全腹脹滿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□全腹脹滿、兼有疼痛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1D7CD2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7CD2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以下症狀您是否有：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□噯氣（容易打類似飽嗝的聲響）：□頻繁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□歎息（容易歎氣）：□頻繁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□呃逆（膈肌痙攣發出的聲響）：□頻繁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□有時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□很少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□身體任何一個部位脹悶，請列出具體部位：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_____________________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 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2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瘀血病理現象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□輕度疼痛（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1-3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級），不用藥可忍受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□中度疼痛（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4-6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級），需口服止痛藥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□重度疼痛（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7-8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級），需嗎啡製劑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□最重疼痛（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9-10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級），需大劑量嗎啡，或肌肉注射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/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靜脈嗎啡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□以上都沒每</w:t>
      </w:r>
    </w:p>
    <w:p w:rsidR="00AD18E7" w:rsidRPr="001D7CD2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1D7CD2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以下由本院醫生根據您的舌象圖片填寫：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□舌質暗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□有瘀斑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舌下靜脈曲張：□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1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2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>3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</w:p>
    <w:p w:rsidR="00AD18E7" w:rsidRPr="001655CB" w:rsidRDefault="00AD18E7" w:rsidP="009F62DE">
      <w:pPr>
        <w:spacing w:after="0" w:line="360" w:lineRule="auto"/>
        <w:rPr>
          <w:rFonts w:ascii="Tahoma" w:hAnsi="Tahoma" w:cs="Tahoma"/>
          <w:b/>
          <w:color w:val="C00000"/>
          <w:shd w:val="clear" w:color="auto" w:fill="FFFFFF"/>
          <w:lang w:eastAsia="zh-TW"/>
        </w:rPr>
      </w:pP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>3</w:t>
      </w:r>
      <w:r w:rsidRPr="001655CB">
        <w:rPr>
          <w:rFonts w:ascii="Tahoma" w:eastAsia="PMingLiU" w:hAnsi="Tahoma" w:cs="Tahoma" w:hint="eastAsia"/>
          <w:b/>
          <w:color w:val="C00000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hd w:val="clear" w:color="auto" w:fill="FFFFFF"/>
          <w:lang w:eastAsia="zh-TW"/>
        </w:rPr>
        <w:t>水阻病理現象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□下肢輕度浮腫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□下肢中度浮腫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□下肢重度浮腫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□肢體浮腫兼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：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胸水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腹水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胸腹水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9F62DE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4</w:t>
      </w:r>
      <w:r w:rsidRPr="001655CB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熱毒病理現象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 xml:space="preserve"> ( </w:t>
      </w:r>
      <w:r w:rsidRPr="001655CB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本項由本院醫生根據您提供的以醫學檢查附件分析填寫</w:t>
      </w:r>
      <w:r w:rsidRPr="001655CB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)</w:t>
      </w:r>
    </w:p>
    <w:p w:rsidR="00AD18E7" w:rsidRPr="009F62DE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9F62DE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臨床分期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□熱毒一證：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□熱毒二證：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□熱毒三證：</w:t>
      </w:r>
    </w:p>
    <w:p w:rsidR="00AD18E7" w:rsidRPr="009F62DE" w:rsidRDefault="00AD18E7" w:rsidP="009F62DE">
      <w:pPr>
        <w:ind w:firstLineChars="200" w:firstLine="462"/>
        <w:rPr>
          <w:rFonts w:asciiTheme="minorEastAsia" w:hAnsiTheme="minorEastAsia"/>
          <w:color w:val="000000" w:themeColor="text1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□熱毒四證：</w:t>
      </w:r>
    </w:p>
    <w:p w:rsidR="00AD18E7" w:rsidRPr="009F62DE" w:rsidRDefault="00AD18E7" w:rsidP="001121A0">
      <w:pPr>
        <w:ind w:firstLineChars="200" w:firstLine="462"/>
        <w:rPr>
          <w:rFonts w:asciiTheme="minorEastAsia" w:eastAsia="PMingLiU" w:hAnsiTheme="minorEastAsia"/>
          <w:b/>
          <w:color w:val="000000" w:themeColor="text1"/>
          <w:lang w:eastAsia="zh-TW"/>
        </w:rPr>
      </w:pPr>
      <w:r w:rsidRPr="009F62DE">
        <w:rPr>
          <w:rFonts w:asciiTheme="minorEastAsia" w:eastAsia="PMingLiU" w:hAnsiTheme="minorEastAsia" w:hint="eastAsia"/>
          <w:b/>
          <w:color w:val="000000" w:themeColor="text1"/>
          <w:lang w:eastAsia="zh-TW"/>
        </w:rPr>
        <w:t>病理分期：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熱毒一證：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熱毒二證：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熱毒三證：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熱毒四證：</w:t>
      </w:r>
    </w:p>
    <w:p w:rsidR="00AD18E7" w:rsidRPr="00C4601B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AD18E7">
      <w:pPr>
        <w:rPr>
          <w:b/>
          <w:color w:val="C00000"/>
          <w:sz w:val="24"/>
          <w:szCs w:val="24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>5</w:t>
      </w:r>
      <w:r w:rsidRPr="001D7CD2">
        <w:rPr>
          <w:rFonts w:eastAsia="PMingLiU" w:hint="eastAsia"/>
          <w:b/>
          <w:color w:val="C00000"/>
          <w:sz w:val="24"/>
          <w:szCs w:val="24"/>
          <w:lang w:eastAsia="zh-TW"/>
        </w:rPr>
        <w:t>）</w:t>
      </w: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氣虛病理現象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□輕度疲乏感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□行步乏力、睡不解乏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□懶動嗜睡，或行步依仗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□需坐輪椅，或臥床難起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□以上都沒有</w:t>
      </w:r>
    </w:p>
    <w:p w:rsidR="00AD18E7" w:rsidRPr="001D7CD2" w:rsidRDefault="00AD18E7" w:rsidP="00AD18E7">
      <w:pPr>
        <w:spacing w:after="0"/>
        <w:rPr>
          <w:rFonts w:ascii="Tahoma" w:eastAsia="PMingLiU" w:hAnsi="Tahoma" w:cs="Tahoma"/>
          <w:color w:val="333333"/>
          <w:sz w:val="24"/>
          <w:szCs w:val="24"/>
          <w:shd w:val="clear" w:color="auto" w:fill="FFFFFF"/>
        </w:rPr>
      </w:pPr>
    </w:p>
    <w:p w:rsidR="00AD18E7" w:rsidRPr="001D7CD2" w:rsidRDefault="00AD18E7" w:rsidP="009F62DE">
      <w:pPr>
        <w:spacing w:after="0" w:line="360" w:lineRule="auto"/>
        <w:rPr>
          <w:b/>
          <w:color w:val="C00000"/>
          <w:sz w:val="24"/>
          <w:szCs w:val="24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6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血虛病理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以下由本院醫生根據您提供的相關圖片及實驗室附件分析填寫：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□面色蒼白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□唇色蒼白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□手指甲蒼白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眼瞼淡白：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1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>2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/>
          <w:color w:val="000000" w:themeColor="text1"/>
          <w:lang w:eastAsia="zh-TW"/>
        </w:rPr>
        <w:t>3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度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 xml:space="preserve">  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□實驗紅細胞、血紅蛋白等減低</w:t>
      </w:r>
    </w:p>
    <w:p w:rsidR="00AD18E7" w:rsidRPr="001121A0" w:rsidRDefault="0049608D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="00AD18E7"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舌象情況：□舌質淡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7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陰虛病理觀察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□口幹、少飲解渴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□口幹、頻飲難解渴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lastRenderedPageBreak/>
        <w:t>□口幹、頻飲不解渴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輕度便幹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□口幹、頻飲或不想飲水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重度便秘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舌象情況：□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少苔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□光紅無苔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□舌體瘦幹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（</w:t>
      </w:r>
      <w:r w:rsidRPr="001121A0">
        <w:rPr>
          <w:rFonts w:asciiTheme="minorEastAsia" w:eastAsia="PMingLiU" w:hAnsiTheme="minorEastAsia"/>
          <w:color w:val="000000" w:themeColor="text1"/>
          <w:lang w:eastAsia="zh-TW"/>
        </w:rPr>
        <w:t xml:space="preserve"> </w:t>
      </w: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舌象由本院醫生填寫）</w:t>
      </w:r>
    </w:p>
    <w:p w:rsidR="00AD18E7" w:rsidRPr="0011369D" w:rsidRDefault="00AD18E7" w:rsidP="00AD18E7">
      <w:pPr>
        <w:spacing w:after="0"/>
        <w:rPr>
          <w:rFonts w:ascii="Tahoma" w:hAnsi="Tahoma" w:cs="Tahoma"/>
          <w:color w:val="333333"/>
          <w:sz w:val="16"/>
          <w:szCs w:val="16"/>
          <w:shd w:val="clear" w:color="auto" w:fill="FFFFFF"/>
          <w:lang w:eastAsia="zh-TW"/>
        </w:rPr>
      </w:pPr>
    </w:p>
    <w:p w:rsidR="00AD18E7" w:rsidRPr="001D7CD2" w:rsidRDefault="00AD18E7" w:rsidP="009F62DE">
      <w:pPr>
        <w:spacing w:after="0" w:line="360" w:lineRule="auto"/>
        <w:rPr>
          <w:rFonts w:ascii="Tahoma" w:hAnsi="Tahoma" w:cs="Tahoma"/>
          <w:b/>
          <w:color w:val="C00000"/>
          <w:sz w:val="24"/>
          <w:szCs w:val="24"/>
          <w:shd w:val="clear" w:color="auto" w:fill="FFFFFF"/>
          <w:lang w:eastAsia="zh-TW"/>
        </w:rPr>
      </w:pPr>
      <w:r w:rsidRPr="001D7CD2">
        <w:rPr>
          <w:rFonts w:ascii="Tahoma" w:eastAsia="PMingLiU" w:hAnsi="Tahoma" w:cs="Tahoma"/>
          <w:b/>
          <w:color w:val="C00000"/>
          <w:sz w:val="24"/>
          <w:szCs w:val="24"/>
          <w:shd w:val="clear" w:color="auto" w:fill="FFFFFF"/>
          <w:lang w:eastAsia="zh-TW"/>
        </w:rPr>
        <w:t>8</w:t>
      </w:r>
      <w:r w:rsidRPr="001D7CD2">
        <w:rPr>
          <w:rFonts w:ascii="Tahoma" w:eastAsia="PMingLiU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）</w:t>
      </w:r>
      <w:r w:rsidRPr="001D7CD2">
        <w:rPr>
          <w:rFonts w:ascii="Tahoma" w:hAnsi="Tahoma" w:cs="Tahoma" w:hint="eastAsia"/>
          <w:b/>
          <w:color w:val="C00000"/>
          <w:sz w:val="24"/>
          <w:szCs w:val="24"/>
          <w:shd w:val="clear" w:color="auto" w:fill="FFFFFF"/>
          <w:lang w:eastAsia="zh-TW"/>
        </w:rPr>
        <w:t>陽虛病理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現象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□手足發冷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□手足及全身怕冷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□手足全身怕冷、肢體輕至中度浮腫</w:t>
      </w:r>
    </w:p>
    <w:p w:rsidR="00AD18E7" w:rsidRPr="001121A0" w:rsidRDefault="00AD18E7" w:rsidP="001121A0">
      <w:pPr>
        <w:ind w:firstLineChars="200" w:firstLine="462"/>
        <w:rPr>
          <w:rFonts w:asciiTheme="minorEastAsia" w:eastAsia="PMingLiU" w:hAnsiTheme="minorEastAsia"/>
          <w:color w:val="000000" w:themeColor="text1"/>
          <w:lang w:eastAsia="zh-TW"/>
        </w:rPr>
      </w:pPr>
      <w:r w:rsidRPr="001121A0">
        <w:rPr>
          <w:rFonts w:asciiTheme="minorEastAsia" w:eastAsia="PMingLiU" w:hAnsiTheme="minorEastAsia" w:hint="eastAsia"/>
          <w:color w:val="000000" w:themeColor="text1"/>
          <w:lang w:eastAsia="zh-TW"/>
        </w:rPr>
        <w:t>□手足全身怕冷、肢體高度浮腫、胸水或腹水</w:t>
      </w:r>
    </w:p>
    <w:p w:rsidR="00AD18E7" w:rsidRDefault="00AD18E7" w:rsidP="00AD18E7">
      <w:pPr>
        <w:rPr>
          <w:lang w:eastAsia="zh-TW"/>
        </w:rPr>
      </w:pPr>
    </w:p>
    <w:p w:rsidR="00AD18E7" w:rsidRPr="00E727D3" w:rsidRDefault="00AD18E7" w:rsidP="00AD18E7">
      <w:pPr>
        <w:rPr>
          <w:b/>
          <w:sz w:val="28"/>
          <w:szCs w:val="28"/>
          <w:lang w:eastAsia="zh-TW"/>
        </w:rPr>
      </w:pPr>
      <w:r w:rsidRPr="00E727D3">
        <w:rPr>
          <w:rFonts w:eastAsia="PMingLiU"/>
          <w:b/>
          <w:sz w:val="28"/>
          <w:szCs w:val="28"/>
          <w:lang w:eastAsia="zh-TW"/>
        </w:rPr>
        <w:t xml:space="preserve">C. </w:t>
      </w:r>
      <w:r w:rsidRPr="00E727D3">
        <w:rPr>
          <w:rFonts w:hint="eastAsia"/>
          <w:b/>
          <w:sz w:val="28"/>
          <w:szCs w:val="28"/>
          <w:lang w:eastAsia="zh-TW"/>
        </w:rPr>
        <w:t>您需要提供的相關圖片與醫學檢查資料</w:t>
      </w:r>
    </w:p>
    <w:p w:rsidR="00AD18E7" w:rsidRPr="001D7CD2" w:rsidRDefault="00AD18E7" w:rsidP="00AD18E7">
      <w:pPr>
        <w:rPr>
          <w:b/>
          <w:color w:val="C00000"/>
          <w:sz w:val="24"/>
          <w:szCs w:val="24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1.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相關圖片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1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舌象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在自然光線或日光等條件下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患者將舌頭自然伸出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；</w:t>
      </w:r>
      <w:r>
        <w:rPr>
          <w:rFonts w:hint="eastAsia"/>
          <w:lang w:eastAsia="zh-TW"/>
        </w:rPr>
        <w:t>然後將舌尖在口腔內自然上舉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拍舌下</w:t>
      </w:r>
      <w:r w:rsidRPr="001364C6">
        <w:rPr>
          <w:rFonts w:eastAsia="PMingLiU" w:hint="eastAsia"/>
          <w:lang w:eastAsia="zh-TW"/>
        </w:rPr>
        <w:t>。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2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面色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唇色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拍一張面色就行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3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手指甲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左右手自然平伸</w:t>
      </w:r>
      <w:r w:rsidRPr="001364C6">
        <w:rPr>
          <w:rFonts w:eastAsia="PMingLiU" w:hint="eastAsia"/>
          <w:lang w:eastAsia="zh-TW"/>
        </w:rPr>
        <w:t>、</w:t>
      </w:r>
      <w:r>
        <w:rPr>
          <w:rFonts w:hint="eastAsia"/>
          <w:lang w:eastAsia="zh-TW"/>
        </w:rPr>
        <w:t>拍包括指甲在內的前半手</w:t>
      </w:r>
    </w:p>
    <w:p w:rsidR="00AD18E7" w:rsidRDefault="00AD18E7" w:rsidP="00AD18E7">
      <w:pPr>
        <w:rPr>
          <w:lang w:eastAsia="zh-TW"/>
        </w:rPr>
      </w:pPr>
      <w:r w:rsidRPr="001364C6">
        <w:rPr>
          <w:rFonts w:eastAsia="PMingLiU"/>
          <w:lang w:eastAsia="zh-TW"/>
        </w:rPr>
        <w:t>4</w:t>
      </w:r>
      <w:r w:rsidRPr="001364C6">
        <w:rPr>
          <w:rFonts w:eastAsia="PMingLiU" w:hint="eastAsia"/>
          <w:lang w:eastAsia="zh-TW"/>
        </w:rPr>
        <w:t>）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眼瞼</w:t>
      </w:r>
      <w:r w:rsidRPr="001364C6">
        <w:rPr>
          <w:rFonts w:eastAsia="PMingLiU" w:hint="eastAsia"/>
          <w:lang w:eastAsia="zh-TW"/>
        </w:rPr>
        <w:t>：</w:t>
      </w:r>
      <w:r>
        <w:rPr>
          <w:rFonts w:hint="eastAsia"/>
          <w:lang w:eastAsia="zh-TW"/>
        </w:rPr>
        <w:t>拍照者一手輕將患者下眼皮拉開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拍照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雙眼瞼均拍</w:t>
      </w:r>
      <w:r w:rsidRPr="001364C6">
        <w:rPr>
          <w:rFonts w:eastAsia="PMingLiU" w:hint="eastAsia"/>
          <w:lang w:eastAsia="zh-TW"/>
        </w:rPr>
        <w:t>。</w:t>
      </w:r>
    </w:p>
    <w:p w:rsidR="00AD18E7" w:rsidRPr="001D7CD2" w:rsidRDefault="00AD18E7" w:rsidP="00AD18E7">
      <w:pPr>
        <w:rPr>
          <w:b/>
          <w:color w:val="C00000"/>
          <w:sz w:val="24"/>
          <w:szCs w:val="24"/>
          <w:lang w:eastAsia="zh-TW"/>
        </w:rPr>
      </w:pPr>
      <w:r w:rsidRPr="001D7CD2">
        <w:rPr>
          <w:rFonts w:eastAsia="PMingLiU"/>
          <w:b/>
          <w:color w:val="C00000"/>
          <w:sz w:val="24"/>
          <w:szCs w:val="24"/>
          <w:lang w:eastAsia="zh-TW"/>
        </w:rPr>
        <w:t xml:space="preserve">2  </w:t>
      </w:r>
      <w:r w:rsidRPr="001D7CD2">
        <w:rPr>
          <w:rFonts w:hint="eastAsia"/>
          <w:b/>
          <w:color w:val="C00000"/>
          <w:sz w:val="24"/>
          <w:szCs w:val="24"/>
          <w:lang w:eastAsia="zh-TW"/>
        </w:rPr>
        <w:t>醫學檢查資料</w:t>
      </w:r>
    </w:p>
    <w:p w:rsidR="0049608D" w:rsidRPr="0049608D" w:rsidRDefault="0049608D" w:rsidP="00AD18E7">
      <w:pPr>
        <w:rPr>
          <w:color w:val="000000" w:themeColor="text1"/>
          <w:lang w:eastAsia="zh-TW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  <w:lang w:eastAsia="zh-TW"/>
        </w:rPr>
        <w:t>沒有新的檢查</w:t>
      </w:r>
    </w:p>
    <w:p w:rsidR="0049608D" w:rsidRPr="0049608D" w:rsidRDefault="0049608D" w:rsidP="00AD18E7">
      <w:pPr>
        <w:rPr>
          <w:color w:val="000000" w:themeColor="text1"/>
          <w:lang w:eastAsia="zh-TW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  <w:lang w:eastAsia="zh-TW"/>
        </w:rPr>
        <w:t>有新的檢查，但我沒有報告</w:t>
      </w:r>
    </w:p>
    <w:p w:rsidR="0049608D" w:rsidRPr="0049608D" w:rsidRDefault="0049608D" w:rsidP="00AD18E7">
      <w:pPr>
        <w:rPr>
          <w:color w:val="000000" w:themeColor="text1"/>
        </w:rPr>
      </w:pPr>
      <w:r w:rsidRPr="0049608D">
        <w:rPr>
          <w:rFonts w:asciiTheme="minorEastAsia" w:eastAsia="PMingLiU" w:hAnsiTheme="minorEastAsia" w:hint="eastAsia"/>
          <w:color w:val="000000" w:themeColor="text1"/>
          <w:lang w:eastAsia="zh-TW"/>
        </w:rPr>
        <w:t>□</w:t>
      </w:r>
      <w:r w:rsidRPr="0049608D">
        <w:rPr>
          <w:rFonts w:hint="eastAsia"/>
          <w:color w:val="000000" w:themeColor="text1"/>
        </w:rPr>
        <w:t>有新的檢查，報告附後</w:t>
      </w:r>
    </w:p>
    <w:p w:rsidR="00AD18E7" w:rsidRDefault="00AD18E7" w:rsidP="00AD18E7">
      <w:pPr>
        <w:rPr>
          <w:lang w:eastAsia="zh-TW"/>
        </w:rPr>
      </w:pPr>
      <w:r>
        <w:rPr>
          <w:rFonts w:hint="eastAsia"/>
          <w:lang w:eastAsia="zh-TW"/>
        </w:rPr>
        <w:lastRenderedPageBreak/>
        <w:t>提供最新近的</w:t>
      </w:r>
      <w:r w:rsidRPr="001364C6">
        <w:rPr>
          <w:rFonts w:eastAsia="PMingLiU"/>
          <w:lang w:eastAsia="zh-TW"/>
        </w:rPr>
        <w:t>X</w:t>
      </w:r>
      <w:r>
        <w:rPr>
          <w:rFonts w:hint="eastAsia"/>
          <w:lang w:eastAsia="zh-TW"/>
        </w:rPr>
        <w:t>光</w:t>
      </w:r>
      <w:r w:rsidRPr="001364C6">
        <w:rPr>
          <w:rFonts w:eastAsia="PMingLiU" w:hint="eastAsia"/>
          <w:lang w:eastAsia="zh-TW"/>
        </w:rPr>
        <w:t>（</w:t>
      </w:r>
      <w:r w:rsidRPr="001364C6">
        <w:rPr>
          <w:rFonts w:eastAsia="PMingLiU"/>
          <w:lang w:eastAsia="zh-TW"/>
        </w:rPr>
        <w:t xml:space="preserve"> </w:t>
      </w:r>
      <w:r>
        <w:rPr>
          <w:rFonts w:hint="eastAsia"/>
          <w:lang w:eastAsia="zh-TW"/>
        </w:rPr>
        <w:t>包括</w:t>
      </w:r>
      <w:r w:rsidRPr="001364C6">
        <w:rPr>
          <w:rFonts w:eastAsia="PMingLiU"/>
          <w:lang w:eastAsia="zh-TW"/>
        </w:rPr>
        <w:t>CT</w:t>
      </w:r>
      <w:r w:rsidRPr="001364C6">
        <w:rPr>
          <w:rFonts w:eastAsia="PMingLiU" w:hint="eastAsia"/>
          <w:lang w:eastAsia="zh-TW"/>
        </w:rPr>
        <w:t>、</w:t>
      </w:r>
      <w:r w:rsidRPr="001364C6">
        <w:rPr>
          <w:rFonts w:eastAsia="PMingLiU"/>
          <w:lang w:eastAsia="zh-TW"/>
        </w:rPr>
        <w:t>MRI</w:t>
      </w:r>
      <w:r>
        <w:rPr>
          <w:rFonts w:hint="eastAsia"/>
          <w:lang w:eastAsia="zh-TW"/>
        </w:rPr>
        <w:t>等</w:t>
      </w:r>
      <w:r w:rsidRPr="001364C6">
        <w:rPr>
          <w:rFonts w:eastAsia="PMingLiU" w:hint="eastAsia"/>
          <w:lang w:eastAsia="zh-TW"/>
        </w:rPr>
        <w:t>）、</w:t>
      </w:r>
      <w:r>
        <w:rPr>
          <w:rFonts w:hint="eastAsia"/>
          <w:lang w:eastAsia="zh-TW"/>
        </w:rPr>
        <w:t>實驗室檢查資料等</w:t>
      </w:r>
      <w:r w:rsidRPr="001364C6">
        <w:rPr>
          <w:rFonts w:eastAsia="PMingLiU" w:hint="eastAsia"/>
          <w:lang w:eastAsia="zh-TW"/>
        </w:rPr>
        <w:t>。</w:t>
      </w:r>
      <w:r>
        <w:rPr>
          <w:rFonts w:hint="eastAsia"/>
          <w:lang w:eastAsia="zh-TW"/>
        </w:rPr>
        <w:t>可以是文字部分就行</w:t>
      </w:r>
      <w:r w:rsidRPr="001364C6">
        <w:rPr>
          <w:rFonts w:eastAsia="PMingLiU" w:hint="eastAsia"/>
          <w:lang w:eastAsia="zh-TW"/>
        </w:rPr>
        <w:t>，</w:t>
      </w:r>
      <w:r>
        <w:rPr>
          <w:rFonts w:hint="eastAsia"/>
          <w:lang w:eastAsia="zh-TW"/>
        </w:rPr>
        <w:t>也可以附上圖片</w:t>
      </w:r>
      <w:r w:rsidRPr="001364C6">
        <w:rPr>
          <w:rFonts w:eastAsia="PMingLiU" w:hint="eastAsia"/>
          <w:lang w:eastAsia="zh-TW"/>
        </w:rPr>
        <w:t>。</w:t>
      </w:r>
    </w:p>
    <w:p w:rsidR="00AD18E7" w:rsidRDefault="00AD18E7" w:rsidP="00AD18E7">
      <w:pPr>
        <w:rPr>
          <w:lang w:eastAsia="zh-TW"/>
        </w:rPr>
      </w:pPr>
    </w:p>
    <w:p w:rsidR="00AD18E7" w:rsidRPr="009F62DE" w:rsidRDefault="00AD18E7" w:rsidP="00AD18E7">
      <w:pPr>
        <w:rPr>
          <w:lang w:eastAsia="zh-TW"/>
        </w:rPr>
      </w:pPr>
      <w:r w:rsidRPr="009F62DE">
        <w:rPr>
          <w:rFonts w:hint="eastAsia"/>
          <w:lang w:eastAsia="zh-TW"/>
        </w:rPr>
        <w:t>注</w:t>
      </w:r>
      <w:r w:rsidRPr="009F62DE">
        <w:rPr>
          <w:rFonts w:eastAsia="PMingLiU" w:hint="eastAsia"/>
          <w:lang w:eastAsia="zh-TW"/>
        </w:rPr>
        <w:t>：</w:t>
      </w:r>
      <w:r w:rsidRPr="009F62DE">
        <w:rPr>
          <w:rFonts w:hint="eastAsia"/>
          <w:lang w:eastAsia="zh-TW"/>
        </w:rPr>
        <w:t>本表格及資料</w:t>
      </w:r>
      <w:r w:rsidRPr="009F62DE">
        <w:rPr>
          <w:rFonts w:eastAsia="PMingLiU"/>
          <w:lang w:eastAsia="zh-TW"/>
        </w:rPr>
        <w:t xml:space="preserve"> </w:t>
      </w:r>
      <w:r w:rsidRPr="009F62DE">
        <w:rPr>
          <w:rFonts w:hint="eastAsia"/>
          <w:lang w:eastAsia="zh-TW"/>
        </w:rPr>
        <w:t>可發至以下郵箱</w:t>
      </w:r>
      <w:r w:rsidRPr="009F62DE">
        <w:rPr>
          <w:rFonts w:eastAsia="PMingLiU" w:hint="eastAsia"/>
          <w:lang w:eastAsia="zh-TW"/>
        </w:rPr>
        <w:t>：</w:t>
      </w:r>
    </w:p>
    <w:p w:rsidR="00AD18E7" w:rsidRPr="009F62DE" w:rsidRDefault="00AD18E7" w:rsidP="009F62DE">
      <w:pPr>
        <w:ind w:firstLineChars="200" w:firstLine="440"/>
        <w:rPr>
          <w:lang w:eastAsia="zh-TW"/>
        </w:rPr>
      </w:pPr>
      <w:r w:rsidRPr="009F62DE">
        <w:rPr>
          <w:rFonts w:hint="eastAsia"/>
          <w:lang w:eastAsia="zh-TW"/>
        </w:rPr>
        <w:t>中國大陸地區</w:t>
      </w:r>
      <w:r w:rsidRPr="009F62DE">
        <w:rPr>
          <w:rFonts w:eastAsia="PMingLiU" w:hint="eastAsia"/>
          <w:lang w:eastAsia="zh-TW"/>
        </w:rPr>
        <w:t>：</w:t>
      </w:r>
      <w:r w:rsidRPr="009F62DE">
        <w:rPr>
          <w:rFonts w:eastAsia="PMingLiU"/>
          <w:lang w:eastAsia="zh-TW"/>
        </w:rPr>
        <w:t xml:space="preserve"> </w:t>
      </w:r>
      <w:hyperlink r:id="rId8" w:history="1">
        <w:r w:rsidRPr="009F62DE">
          <w:rPr>
            <w:rStyle w:val="a4"/>
            <w:rFonts w:eastAsia="PMingLiU"/>
            <w:lang w:eastAsia="zh-TW"/>
          </w:rPr>
          <w:t>hope@consotherapy.com.cn</w:t>
        </w:r>
      </w:hyperlink>
      <w:r w:rsidRPr="009F62DE">
        <w:rPr>
          <w:rFonts w:hint="eastAsia"/>
          <w:u w:val="single"/>
        </w:rPr>
        <w:t xml:space="preserve">  </w:t>
      </w:r>
      <w:r w:rsidRPr="009F62DE">
        <w:rPr>
          <w:rFonts w:hint="eastAsia"/>
        </w:rPr>
        <w:t xml:space="preserve">  </w:t>
      </w:r>
      <w:r w:rsidRPr="009F62DE">
        <w:rPr>
          <w:rFonts w:hint="eastAsia"/>
          <w:lang w:eastAsia="zh-TW"/>
        </w:rPr>
        <w:t xml:space="preserve"> </w:t>
      </w:r>
      <w:r w:rsidRPr="009F62DE">
        <w:rPr>
          <w:rFonts w:hint="eastAsia"/>
          <w:lang w:eastAsia="zh-TW"/>
        </w:rPr>
        <w:t>其他地區：</w:t>
      </w:r>
      <w:hyperlink r:id="rId9" w:history="1">
        <w:r w:rsidRPr="009F62DE">
          <w:rPr>
            <w:rStyle w:val="a4"/>
            <w:rFonts w:hint="eastAsia"/>
            <w:lang w:eastAsia="zh-TW"/>
          </w:rPr>
          <w:t>consotherapy@gmail.com</w:t>
        </w:r>
      </w:hyperlink>
    </w:p>
    <w:p w:rsidR="00C72756" w:rsidRDefault="00C72756"/>
    <w:sectPr w:rsidR="00C72756" w:rsidSect="00C72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6" w:rsidRDefault="00370FF6" w:rsidP="0099446D">
      <w:pPr>
        <w:spacing w:after="0" w:line="240" w:lineRule="auto"/>
      </w:pPr>
      <w:r>
        <w:separator/>
      </w:r>
    </w:p>
  </w:endnote>
  <w:endnote w:type="continuationSeparator" w:id="0">
    <w:p w:rsidR="00370FF6" w:rsidRDefault="00370FF6" w:rsidP="0099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6" w:rsidRDefault="00370FF6" w:rsidP="0099446D">
      <w:pPr>
        <w:spacing w:after="0" w:line="240" w:lineRule="auto"/>
      </w:pPr>
      <w:r>
        <w:separator/>
      </w:r>
    </w:p>
  </w:footnote>
  <w:footnote w:type="continuationSeparator" w:id="0">
    <w:p w:rsidR="00370FF6" w:rsidRDefault="00370FF6" w:rsidP="0099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465"/>
    <w:multiLevelType w:val="hybridMultilevel"/>
    <w:tmpl w:val="C3C841BE"/>
    <w:lvl w:ilvl="0" w:tplc="09429CF4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18E7"/>
    <w:rsid w:val="001044AE"/>
    <w:rsid w:val="001121A0"/>
    <w:rsid w:val="001D7CD2"/>
    <w:rsid w:val="00245519"/>
    <w:rsid w:val="00370FF6"/>
    <w:rsid w:val="0049608D"/>
    <w:rsid w:val="004A5B06"/>
    <w:rsid w:val="004B1E0F"/>
    <w:rsid w:val="00557560"/>
    <w:rsid w:val="005A4ADB"/>
    <w:rsid w:val="006F741A"/>
    <w:rsid w:val="00707F13"/>
    <w:rsid w:val="0080644E"/>
    <w:rsid w:val="0099446D"/>
    <w:rsid w:val="009F62DE"/>
    <w:rsid w:val="00A5020F"/>
    <w:rsid w:val="00AD18E7"/>
    <w:rsid w:val="00B1358C"/>
    <w:rsid w:val="00C72756"/>
    <w:rsid w:val="00DC38E7"/>
    <w:rsid w:val="00ED3397"/>
    <w:rsid w:val="00EE356A"/>
    <w:rsid w:val="00EE46F0"/>
    <w:rsid w:val="00F3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8E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9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446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446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4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consotherapy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otherap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ECC7-CCC5-4A1C-8827-4C2122DE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UHM</dc:creator>
  <cp:lastModifiedBy>lenovo</cp:lastModifiedBy>
  <cp:revision>4</cp:revision>
  <dcterms:created xsi:type="dcterms:W3CDTF">2017-07-04T03:35:00Z</dcterms:created>
  <dcterms:modified xsi:type="dcterms:W3CDTF">2017-10-27T05:18:00Z</dcterms:modified>
</cp:coreProperties>
</file>